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6B4" w:rsidRPr="00C62456" w:rsidRDefault="00723258" w:rsidP="006006B4">
      <w:pPr>
        <w:pStyle w:val="Zakladnystyl"/>
        <w:widowControl w:val="0"/>
        <w:numPr>
          <w:ilvl w:val="0"/>
          <w:numId w:val="0"/>
        </w:numPr>
        <w:spacing w:after="240"/>
        <w:jc w:val="center"/>
        <w:rPr>
          <w:sz w:val="28"/>
          <w:szCs w:val="28"/>
        </w:rPr>
      </w:pPr>
      <w:r>
        <w:rPr>
          <w:sz w:val="22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5pt;margin-top:27pt;width:54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612855173" r:id="rId6"/>
        </w:object>
      </w:r>
      <w:r w:rsidR="006006B4" w:rsidRPr="00C62456">
        <w:rPr>
          <w:szCs w:val="28"/>
        </w:rPr>
        <w:t>VLÁDA SLOVENSKEJ REPUBLIKY</w:t>
      </w:r>
    </w:p>
    <w:p w:rsidR="006006B4" w:rsidRPr="00C62456" w:rsidRDefault="006006B4" w:rsidP="006006B4">
      <w:pPr>
        <w:pStyle w:val="Pta"/>
        <w:widowControl w:val="0"/>
        <w:tabs>
          <w:tab w:val="clear" w:pos="4536"/>
          <w:tab w:val="clear" w:pos="9072"/>
        </w:tabs>
        <w:spacing w:before="120"/>
        <w:jc w:val="center"/>
        <w:rPr>
          <w:lang w:eastAsia="cs-CZ"/>
        </w:rPr>
      </w:pPr>
    </w:p>
    <w:p w:rsidR="006006B4" w:rsidRPr="00C62456" w:rsidRDefault="006006B4" w:rsidP="006006B4">
      <w:pPr>
        <w:pStyle w:val="Pta"/>
        <w:widowControl w:val="0"/>
        <w:tabs>
          <w:tab w:val="clear" w:pos="4536"/>
          <w:tab w:val="clear" w:pos="9072"/>
        </w:tabs>
        <w:jc w:val="center"/>
        <w:rPr>
          <w:lang w:eastAsia="cs-CZ"/>
        </w:rPr>
      </w:pPr>
      <w:r w:rsidRPr="00C62456">
        <w:rPr>
          <w:lang w:eastAsia="cs-CZ"/>
        </w:rPr>
        <w:t>(Návrh)</w:t>
      </w:r>
    </w:p>
    <w:p w:rsidR="006006B4" w:rsidRPr="00C62456" w:rsidRDefault="006006B4" w:rsidP="006006B4">
      <w:pPr>
        <w:pStyle w:val="Zakladnystyl"/>
        <w:widowControl w:val="0"/>
        <w:numPr>
          <w:ilvl w:val="0"/>
          <w:numId w:val="0"/>
        </w:numPr>
        <w:rPr>
          <w:sz w:val="28"/>
          <w:szCs w:val="28"/>
        </w:rPr>
      </w:pPr>
    </w:p>
    <w:p w:rsidR="006006B4" w:rsidRPr="00C62456" w:rsidRDefault="006006B4" w:rsidP="006006B4">
      <w:pPr>
        <w:pStyle w:val="Zakladnystyl"/>
        <w:widowControl w:val="0"/>
        <w:numPr>
          <w:ilvl w:val="0"/>
          <w:numId w:val="0"/>
        </w:numPr>
        <w:rPr>
          <w:sz w:val="28"/>
          <w:szCs w:val="28"/>
        </w:rPr>
      </w:pPr>
    </w:p>
    <w:p w:rsidR="006006B4" w:rsidRPr="004B3424" w:rsidRDefault="006006B4" w:rsidP="006006B4">
      <w:pPr>
        <w:pStyle w:val="Zakladnystyl"/>
        <w:widowControl w:val="0"/>
        <w:numPr>
          <w:ilvl w:val="0"/>
          <w:numId w:val="0"/>
        </w:numPr>
        <w:jc w:val="center"/>
        <w:rPr>
          <w:sz w:val="28"/>
          <w:szCs w:val="28"/>
        </w:rPr>
      </w:pPr>
      <w:r w:rsidRPr="004B3424">
        <w:rPr>
          <w:sz w:val="28"/>
          <w:szCs w:val="28"/>
        </w:rPr>
        <w:t>UZNESENIE VLÁDY SLOVENSKEJ REPUBLIKY</w:t>
      </w:r>
    </w:p>
    <w:p w:rsidR="006006B4" w:rsidRPr="004B3424" w:rsidRDefault="006006B4" w:rsidP="004B3424">
      <w:pPr>
        <w:pStyle w:val="Zakladnystyl"/>
        <w:widowControl w:val="0"/>
        <w:numPr>
          <w:ilvl w:val="0"/>
          <w:numId w:val="0"/>
        </w:numPr>
        <w:jc w:val="center"/>
        <w:rPr>
          <w:b/>
          <w:bCs/>
          <w:sz w:val="32"/>
          <w:szCs w:val="28"/>
        </w:rPr>
      </w:pPr>
      <w:r w:rsidRPr="004B3424">
        <w:rPr>
          <w:b/>
          <w:bCs/>
          <w:sz w:val="32"/>
          <w:szCs w:val="28"/>
        </w:rPr>
        <w:t>č.</w:t>
      </w:r>
    </w:p>
    <w:p w:rsidR="006006B4" w:rsidRPr="004B3424" w:rsidRDefault="006006B4" w:rsidP="004B3424">
      <w:pPr>
        <w:pStyle w:val="Zakladnystyl"/>
        <w:widowControl w:val="0"/>
        <w:numPr>
          <w:ilvl w:val="0"/>
          <w:numId w:val="0"/>
        </w:numPr>
        <w:jc w:val="center"/>
        <w:rPr>
          <w:sz w:val="28"/>
          <w:szCs w:val="28"/>
        </w:rPr>
      </w:pPr>
      <w:r w:rsidRPr="004B3424">
        <w:rPr>
          <w:sz w:val="28"/>
          <w:szCs w:val="28"/>
        </w:rPr>
        <w:t>z ......................</w:t>
      </w:r>
      <w:r w:rsidR="0077310E" w:rsidRPr="004B3424">
        <w:rPr>
          <w:sz w:val="28"/>
          <w:szCs w:val="28"/>
        </w:rPr>
        <w:t>2019</w:t>
      </w:r>
      <w:r w:rsidRPr="004B3424">
        <w:rPr>
          <w:sz w:val="28"/>
          <w:szCs w:val="28"/>
        </w:rPr>
        <w:t xml:space="preserve"> </w:t>
      </w:r>
    </w:p>
    <w:p w:rsidR="006006B4" w:rsidRPr="00C62456" w:rsidRDefault="006006B4" w:rsidP="006006B4">
      <w:pPr>
        <w:pStyle w:val="Zakladnystyl"/>
        <w:widowControl w:val="0"/>
        <w:numPr>
          <w:ilvl w:val="0"/>
          <w:numId w:val="0"/>
        </w:numPr>
        <w:rPr>
          <w:sz w:val="28"/>
          <w:szCs w:val="28"/>
        </w:rPr>
      </w:pPr>
    </w:p>
    <w:p w:rsidR="006006B4" w:rsidRPr="004B3424" w:rsidRDefault="006006B4" w:rsidP="004B3424">
      <w:pPr>
        <w:widowControl w:val="0"/>
        <w:jc w:val="center"/>
        <w:rPr>
          <w:b/>
          <w:bCs/>
          <w:sz w:val="28"/>
        </w:rPr>
      </w:pPr>
      <w:r w:rsidRPr="004B3424">
        <w:rPr>
          <w:b/>
          <w:sz w:val="28"/>
        </w:rPr>
        <w:t xml:space="preserve">k návrhu zákona, </w:t>
      </w:r>
      <w:r w:rsidRPr="004B3424">
        <w:rPr>
          <w:b/>
          <w:bCs/>
          <w:sz w:val="28"/>
        </w:rPr>
        <w:t xml:space="preserve">ktorým sa mení a dopĺňa zákon </w:t>
      </w:r>
      <w:r w:rsidRPr="004B3424">
        <w:rPr>
          <w:b/>
          <w:sz w:val="28"/>
        </w:rPr>
        <w:t>č. 1</w:t>
      </w:r>
      <w:r w:rsidR="004B3424">
        <w:rPr>
          <w:b/>
          <w:bCs/>
          <w:sz w:val="28"/>
        </w:rPr>
        <w:t xml:space="preserve">1/2004 Z. z. </w:t>
      </w:r>
      <w:r w:rsidRPr="004B3424">
        <w:rPr>
          <w:b/>
          <w:sz w:val="28"/>
        </w:rPr>
        <w:t>o </w:t>
      </w:r>
      <w:r w:rsidRPr="004B3424">
        <w:rPr>
          <w:b/>
          <w:bCs/>
          <w:sz w:val="28"/>
        </w:rPr>
        <w:t>obrannej štandardizácii, kodifikácii a št</w:t>
      </w:r>
      <w:r w:rsidR="004B3424">
        <w:rPr>
          <w:b/>
          <w:bCs/>
          <w:sz w:val="28"/>
        </w:rPr>
        <w:t xml:space="preserve">átnom overovaní kvality </w:t>
      </w:r>
      <w:r w:rsidRPr="004B3424">
        <w:rPr>
          <w:b/>
          <w:bCs/>
          <w:sz w:val="28"/>
        </w:rPr>
        <w:t>výrobkov a služieb na účely obrany v znení neskorších predpisov</w:t>
      </w:r>
    </w:p>
    <w:p w:rsidR="006006B4" w:rsidRPr="00C62456" w:rsidRDefault="006006B4" w:rsidP="006006B4">
      <w:pPr>
        <w:pStyle w:val="Zarkazkladnhotextu"/>
        <w:widowControl w:val="0"/>
        <w:ind w:left="0"/>
        <w:rPr>
          <w:b/>
        </w:rPr>
      </w:pPr>
      <w:r w:rsidRPr="00C62456">
        <w:t xml:space="preserve"> </w:t>
      </w:r>
    </w:p>
    <w:tbl>
      <w:tblPr>
        <w:tblW w:w="9077" w:type="dxa"/>
        <w:jc w:val="center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2"/>
        <w:gridCol w:w="7195"/>
      </w:tblGrid>
      <w:tr w:rsidR="00C62456" w:rsidRPr="00C62456" w:rsidTr="00C35B3F">
        <w:trPr>
          <w:trHeight w:val="397"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6B4" w:rsidRPr="00C62456" w:rsidRDefault="006006B4" w:rsidP="00C35B3F">
            <w:pPr>
              <w:widowControl w:val="0"/>
              <w:ind w:left="-62"/>
            </w:pPr>
            <w:r w:rsidRPr="00C62456">
              <w:t>Číslo materiálu: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6B4" w:rsidRPr="00C62456" w:rsidRDefault="006006B4" w:rsidP="00C35B3F">
            <w:pPr>
              <w:widowControl w:val="0"/>
            </w:pPr>
          </w:p>
        </w:tc>
      </w:tr>
      <w:tr w:rsidR="006006B4" w:rsidRPr="00C62456" w:rsidTr="00C35B3F">
        <w:trPr>
          <w:trHeight w:val="480"/>
          <w:jc w:val="center"/>
        </w:trPr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06B4" w:rsidRPr="00C62456" w:rsidRDefault="006006B4" w:rsidP="00C35B3F">
            <w:pPr>
              <w:widowControl w:val="0"/>
              <w:ind w:left="-62"/>
            </w:pPr>
            <w:r w:rsidRPr="00C62456">
              <w:t>Predkladateľ:</w:t>
            </w:r>
          </w:p>
        </w:tc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06B4" w:rsidRPr="00C62456" w:rsidRDefault="006006B4" w:rsidP="001D11C9">
            <w:pPr>
              <w:widowControl w:val="0"/>
            </w:pPr>
            <w:r w:rsidRPr="00C62456">
              <w:t xml:space="preserve">minister obrany </w:t>
            </w:r>
            <w:r w:rsidR="00723258">
              <w:t>Slovenskej republiky</w:t>
            </w:r>
          </w:p>
        </w:tc>
      </w:tr>
    </w:tbl>
    <w:p w:rsidR="006006B4" w:rsidRPr="00C62456" w:rsidRDefault="006006B4" w:rsidP="006006B4">
      <w:pPr>
        <w:widowControl w:val="0"/>
      </w:pPr>
    </w:p>
    <w:p w:rsidR="006006B4" w:rsidRDefault="006006B4" w:rsidP="006006B4">
      <w:pPr>
        <w:pStyle w:val="Vlada"/>
        <w:widowControl w:val="0"/>
        <w:spacing w:before="180"/>
      </w:pPr>
      <w:r w:rsidRPr="004B3424">
        <w:t>Vláda</w:t>
      </w:r>
    </w:p>
    <w:p w:rsidR="004B3424" w:rsidRPr="004B3424" w:rsidRDefault="004B3424" w:rsidP="006006B4">
      <w:pPr>
        <w:pStyle w:val="Vlada"/>
        <w:widowControl w:val="0"/>
        <w:spacing w:before="180"/>
        <w:rPr>
          <w:sz w:val="24"/>
          <w:szCs w:val="24"/>
        </w:rPr>
      </w:pPr>
    </w:p>
    <w:p w:rsidR="006006B4" w:rsidRPr="004B3424" w:rsidRDefault="006006B4" w:rsidP="006006B4">
      <w:pPr>
        <w:pStyle w:val="Nadpis1orobas"/>
        <w:keepNext w:val="0"/>
        <w:widowControl w:val="0"/>
        <w:numPr>
          <w:ilvl w:val="0"/>
          <w:numId w:val="2"/>
        </w:numPr>
        <w:tabs>
          <w:tab w:val="clear" w:pos="567"/>
        </w:tabs>
        <w:spacing w:before="120"/>
        <w:outlineLvl w:val="0"/>
      </w:pPr>
      <w:r w:rsidRPr="004B3424">
        <w:t>schvaľuje</w:t>
      </w:r>
    </w:p>
    <w:p w:rsidR="006006B4" w:rsidRPr="00C62456" w:rsidRDefault="001D11C9" w:rsidP="006006B4">
      <w:pPr>
        <w:pStyle w:val="Nosite"/>
        <w:numPr>
          <w:ilvl w:val="0"/>
          <w:numId w:val="0"/>
        </w:numPr>
        <w:ind w:left="1418" w:hanging="851"/>
        <w:jc w:val="both"/>
        <w:rPr>
          <w:b w:val="0"/>
        </w:rPr>
      </w:pPr>
      <w:r>
        <w:rPr>
          <w:b w:val="0"/>
        </w:rPr>
        <w:t xml:space="preserve">A.1.    </w:t>
      </w:r>
      <w:r w:rsidR="006006B4" w:rsidRPr="00C62456">
        <w:rPr>
          <w:b w:val="0"/>
        </w:rPr>
        <w:t xml:space="preserve">návrh zákona, ktorým sa mení a dopĺňa zákon č. 11/2004 Z. z. o obrannej štandardizácii, kodifikácii a štátnom overovaní kvality výrobkov a služieb na účely obrany v znení neskorších predpisov; </w:t>
      </w:r>
    </w:p>
    <w:p w:rsidR="006006B4" w:rsidRPr="00C62456" w:rsidRDefault="006006B4" w:rsidP="006006B4">
      <w:pPr>
        <w:pStyle w:val="Zakladnystyl"/>
        <w:numPr>
          <w:ilvl w:val="0"/>
          <w:numId w:val="0"/>
        </w:numPr>
        <w:ind w:left="1418" w:hanging="851"/>
      </w:pPr>
    </w:p>
    <w:p w:rsidR="006006B4" w:rsidRPr="004B3424" w:rsidRDefault="006006B4" w:rsidP="006006B4">
      <w:pPr>
        <w:pStyle w:val="Nadpis1orobas"/>
        <w:keepNext w:val="0"/>
        <w:widowControl w:val="0"/>
        <w:numPr>
          <w:ilvl w:val="0"/>
          <w:numId w:val="2"/>
        </w:numPr>
        <w:tabs>
          <w:tab w:val="clear" w:pos="567"/>
        </w:tabs>
        <w:spacing w:before="0"/>
        <w:outlineLvl w:val="0"/>
        <w:rPr>
          <w:szCs w:val="24"/>
        </w:rPr>
      </w:pPr>
      <w:r w:rsidRPr="004B3424">
        <w:rPr>
          <w:szCs w:val="24"/>
        </w:rPr>
        <w:t>poveruje</w:t>
      </w:r>
    </w:p>
    <w:p w:rsidR="006006B4" w:rsidRPr="00C62456" w:rsidRDefault="006006B4" w:rsidP="006006B4">
      <w:pPr>
        <w:pStyle w:val="Nosite"/>
        <w:widowControl w:val="0"/>
        <w:numPr>
          <w:ilvl w:val="0"/>
          <w:numId w:val="0"/>
        </w:numPr>
        <w:ind w:left="567"/>
      </w:pPr>
      <w:r w:rsidRPr="00C62456">
        <w:t>predsedu vlády</w:t>
      </w:r>
      <w:r w:rsidR="00723258">
        <w:t xml:space="preserve"> Slovenskej republiky</w:t>
      </w:r>
      <w:r w:rsidRPr="00C62456">
        <w:t xml:space="preserve"> </w:t>
      </w:r>
    </w:p>
    <w:p w:rsidR="006006B4" w:rsidRPr="00C62456" w:rsidRDefault="006006B4" w:rsidP="006006B4">
      <w:pPr>
        <w:pStyle w:val="Nosite"/>
        <w:widowControl w:val="0"/>
        <w:numPr>
          <w:ilvl w:val="1"/>
          <w:numId w:val="1"/>
        </w:numPr>
        <w:ind w:left="1418"/>
        <w:jc w:val="both"/>
        <w:outlineLvl w:val="1"/>
        <w:rPr>
          <w:b w:val="0"/>
        </w:rPr>
      </w:pPr>
      <w:r w:rsidRPr="00C62456">
        <w:rPr>
          <w:b w:val="0"/>
        </w:rPr>
        <w:t xml:space="preserve">predložiť vládny návrh zákona predsedovi Národnej rady </w:t>
      </w:r>
      <w:r w:rsidR="001D11C9">
        <w:rPr>
          <w:b w:val="0"/>
        </w:rPr>
        <w:t xml:space="preserve">SR </w:t>
      </w:r>
      <w:r w:rsidRPr="00C62456">
        <w:rPr>
          <w:b w:val="0"/>
        </w:rPr>
        <w:t>na ďalšie ústavné prerokovanie,</w:t>
      </w:r>
    </w:p>
    <w:p w:rsidR="006006B4" w:rsidRPr="00C62456" w:rsidRDefault="006006B4" w:rsidP="006006B4">
      <w:pPr>
        <w:pStyle w:val="Nosite"/>
        <w:widowControl w:val="0"/>
        <w:numPr>
          <w:ilvl w:val="0"/>
          <w:numId w:val="0"/>
        </w:numPr>
        <w:spacing w:after="0"/>
        <w:ind w:left="567"/>
      </w:pPr>
      <w:r w:rsidRPr="00C62456">
        <w:t xml:space="preserve">ministra obrany </w:t>
      </w:r>
      <w:r w:rsidR="00723258">
        <w:t>Slovenskej republiky</w:t>
      </w:r>
    </w:p>
    <w:p w:rsidR="006006B4" w:rsidRPr="00C62456" w:rsidRDefault="006006B4" w:rsidP="00C560F6">
      <w:pPr>
        <w:pStyle w:val="Nosite"/>
        <w:widowControl w:val="0"/>
        <w:numPr>
          <w:ilvl w:val="1"/>
          <w:numId w:val="1"/>
        </w:numPr>
        <w:ind w:left="1418"/>
        <w:jc w:val="both"/>
        <w:rPr>
          <w:b w:val="0"/>
        </w:rPr>
      </w:pPr>
      <w:r w:rsidRPr="00C62456">
        <w:rPr>
          <w:b w:val="0"/>
        </w:rPr>
        <w:t xml:space="preserve">uviesť vládny návrh zákona v Národnej rade </w:t>
      </w:r>
      <w:r w:rsidR="001D11C9">
        <w:rPr>
          <w:b w:val="0"/>
        </w:rPr>
        <w:t>SR</w:t>
      </w:r>
      <w:r w:rsidRPr="00C62456">
        <w:rPr>
          <w:b w:val="0"/>
        </w:rPr>
        <w:t>.</w:t>
      </w:r>
    </w:p>
    <w:p w:rsidR="006006B4" w:rsidRPr="00C62456" w:rsidRDefault="006006B4" w:rsidP="006006B4">
      <w:pPr>
        <w:pStyle w:val="Normlnywebov"/>
        <w:widowControl w:val="0"/>
        <w:spacing w:before="120" w:beforeAutospacing="0" w:after="0" w:afterAutospacing="0"/>
        <w:rPr>
          <w:bCs/>
        </w:rPr>
      </w:pPr>
    </w:p>
    <w:p w:rsidR="006006B4" w:rsidRPr="00C62456" w:rsidRDefault="006006B4" w:rsidP="006006B4">
      <w:pPr>
        <w:pStyle w:val="Normlnywebov"/>
        <w:widowControl w:val="0"/>
        <w:spacing w:before="120" w:beforeAutospacing="0" w:after="0" w:afterAutospacing="0"/>
        <w:ind w:left="1440" w:hanging="1440"/>
        <w:rPr>
          <w:sz w:val="27"/>
          <w:szCs w:val="27"/>
        </w:rPr>
      </w:pPr>
      <w:r w:rsidRPr="00C62456">
        <w:rPr>
          <w:b/>
          <w:bCs/>
        </w:rPr>
        <w:t>Vykonajú:</w:t>
      </w:r>
      <w:r w:rsidRPr="00C62456">
        <w:rPr>
          <w:b/>
          <w:bCs/>
        </w:rPr>
        <w:tab/>
      </w:r>
      <w:r w:rsidRPr="00C62456">
        <w:t xml:space="preserve">predseda vlády </w:t>
      </w:r>
      <w:r w:rsidR="00723258">
        <w:t>Slovenskej republiky</w:t>
      </w:r>
    </w:p>
    <w:p w:rsidR="006006B4" w:rsidRPr="00C62456" w:rsidRDefault="006006B4" w:rsidP="006006B4">
      <w:pPr>
        <w:pStyle w:val="Normlnywebov"/>
        <w:widowControl w:val="0"/>
        <w:spacing w:before="0" w:beforeAutospacing="0" w:after="0" w:afterAutospacing="0"/>
        <w:ind w:left="1440"/>
        <w:rPr>
          <w:sz w:val="27"/>
          <w:szCs w:val="27"/>
        </w:rPr>
      </w:pPr>
      <w:r w:rsidRPr="00C62456">
        <w:t xml:space="preserve">minister obrany </w:t>
      </w:r>
      <w:r w:rsidR="00723258">
        <w:t>Slovenskej republiky</w:t>
      </w:r>
      <w:bookmarkStart w:id="0" w:name="_GoBack"/>
      <w:bookmarkEnd w:id="0"/>
    </w:p>
    <w:p w:rsidR="006006B4" w:rsidRPr="00C62456" w:rsidRDefault="006006B4" w:rsidP="006006B4">
      <w:pPr>
        <w:pStyle w:val="Normlnywebov"/>
        <w:widowControl w:val="0"/>
        <w:spacing w:before="0" w:beforeAutospacing="0" w:after="0" w:afterAutospacing="0"/>
        <w:ind w:left="1622" w:hanging="1622"/>
        <w:rPr>
          <w:bCs/>
        </w:rPr>
      </w:pPr>
    </w:p>
    <w:p w:rsidR="00164A86" w:rsidRPr="001D11C9" w:rsidRDefault="006006B4" w:rsidP="005F5D02">
      <w:pPr>
        <w:pStyle w:val="Nzov"/>
        <w:widowControl w:val="0"/>
        <w:spacing w:before="60"/>
        <w:jc w:val="left"/>
        <w:rPr>
          <w:b w:val="0"/>
          <w:lang w:val="sk-SK"/>
        </w:rPr>
      </w:pPr>
      <w:r w:rsidRPr="00C62456">
        <w:rPr>
          <w:bCs w:val="0"/>
        </w:rPr>
        <w:t>Na vedomie</w:t>
      </w:r>
      <w:r w:rsidRPr="00C62456">
        <w:rPr>
          <w:b w:val="0"/>
          <w:bCs w:val="0"/>
        </w:rPr>
        <w:t>:</w:t>
      </w:r>
      <w:r w:rsidRPr="00C62456">
        <w:rPr>
          <w:b w:val="0"/>
          <w:bCs w:val="0"/>
        </w:rPr>
        <w:tab/>
      </w:r>
      <w:r w:rsidRPr="00C62456">
        <w:rPr>
          <w:b w:val="0"/>
        </w:rPr>
        <w:t xml:space="preserve">predseda Národnej rady </w:t>
      </w:r>
      <w:r w:rsidR="001D11C9">
        <w:rPr>
          <w:b w:val="0"/>
          <w:lang w:val="sk-SK"/>
        </w:rPr>
        <w:t>SR</w:t>
      </w:r>
    </w:p>
    <w:sectPr w:rsidR="00164A86" w:rsidRPr="001D1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82488EC4"/>
    <w:lvl w:ilvl="0">
      <w:start w:val="1"/>
      <w:numFmt w:val="upperLetter"/>
      <w:pStyle w:val="Nosit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Zakladnystyl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2loha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B4"/>
    <w:rsid w:val="00164A86"/>
    <w:rsid w:val="001D11C9"/>
    <w:rsid w:val="002946DC"/>
    <w:rsid w:val="004B3424"/>
    <w:rsid w:val="005F5D02"/>
    <w:rsid w:val="006006B4"/>
    <w:rsid w:val="00723258"/>
    <w:rsid w:val="0077310E"/>
    <w:rsid w:val="00974123"/>
    <w:rsid w:val="00C560F6"/>
    <w:rsid w:val="00C6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1D30016-29E6-47F4-84B7-7B12E3A8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006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6006B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6006B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qFormat/>
    <w:rsid w:val="006006B4"/>
    <w:pPr>
      <w:numPr>
        <w:ilvl w:val="6"/>
        <w:numId w:val="1"/>
      </w:numPr>
      <w:spacing w:before="240" w:after="60"/>
      <w:outlineLvl w:val="6"/>
    </w:pPr>
    <w:rPr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6006B4"/>
    <w:pPr>
      <w:numPr>
        <w:ilvl w:val="7"/>
        <w:numId w:val="1"/>
      </w:numPr>
      <w:spacing w:before="240" w:after="60"/>
      <w:outlineLvl w:val="7"/>
    </w:pPr>
    <w:rPr>
      <w:i/>
      <w:iCs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6006B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6006B4"/>
    <w:rPr>
      <w:rFonts w:ascii="Times New Roman" w:eastAsia="Calibri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6006B4"/>
    <w:rPr>
      <w:rFonts w:ascii="Times New Roman" w:eastAsia="Calibri" w:hAnsi="Times New Roman" w:cs="Times New Roman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rsid w:val="006006B4"/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6006B4"/>
    <w:rPr>
      <w:rFonts w:ascii="Times New Roman" w:eastAsia="Calibri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link w:val="Nadpis9"/>
    <w:rsid w:val="006006B4"/>
    <w:rPr>
      <w:rFonts w:ascii="Arial" w:eastAsia="Calibri" w:hAnsi="Arial" w:cs="Arial"/>
      <w:lang w:eastAsia="cs-CZ"/>
    </w:rPr>
  </w:style>
  <w:style w:type="paragraph" w:styleId="Nzov">
    <w:name w:val="Title"/>
    <w:basedOn w:val="Normlny"/>
    <w:link w:val="NzovChar"/>
    <w:qFormat/>
    <w:rsid w:val="006006B4"/>
    <w:pPr>
      <w:jc w:val="center"/>
    </w:pPr>
    <w:rPr>
      <w:b/>
      <w:bCs/>
      <w:lang w:val="x-none"/>
    </w:rPr>
  </w:style>
  <w:style w:type="character" w:customStyle="1" w:styleId="NzovChar">
    <w:name w:val="Názov Char"/>
    <w:basedOn w:val="Predvolenpsmoodseku"/>
    <w:link w:val="Nzov"/>
    <w:rsid w:val="006006B4"/>
    <w:rPr>
      <w:rFonts w:ascii="Times New Roman" w:eastAsia="Calibri" w:hAnsi="Times New Roman" w:cs="Times New Roman"/>
      <w:b/>
      <w:bCs/>
      <w:sz w:val="24"/>
      <w:szCs w:val="24"/>
      <w:lang w:val="x-none" w:eastAsia="sk-SK"/>
    </w:rPr>
  </w:style>
  <w:style w:type="paragraph" w:styleId="Zarkazkladnhotextu">
    <w:name w:val="Body Text Indent"/>
    <w:basedOn w:val="Normlny"/>
    <w:link w:val="ZarkazkladnhotextuChar"/>
    <w:semiHidden/>
    <w:rsid w:val="006006B4"/>
    <w:pPr>
      <w:ind w:left="708"/>
      <w:jc w:val="both"/>
    </w:pPr>
    <w:rPr>
      <w:rFonts w:ascii="Calibri" w:hAnsi="Calibri"/>
      <w:bCs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6006B4"/>
    <w:rPr>
      <w:rFonts w:ascii="Calibri" w:eastAsia="Calibri" w:hAnsi="Calibri" w:cs="Times New Roman"/>
      <w:bCs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006B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006B4"/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loha"/>
    <w:rsid w:val="006006B4"/>
    <w:pPr>
      <w:numPr>
        <w:ilvl w:val="0"/>
      </w:numPr>
      <w:spacing w:before="240" w:after="120"/>
    </w:pPr>
    <w:rPr>
      <w:b/>
      <w:bCs/>
    </w:rPr>
  </w:style>
  <w:style w:type="paragraph" w:customStyle="1" w:styleId="Zakladnystyl">
    <w:name w:val="Zakladny styl"/>
    <w:rsid w:val="006006B4"/>
    <w:pPr>
      <w:numPr>
        <w:ilvl w:val="2"/>
        <w:numId w:val="1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Nadpis2loha">
    <w:name w:val="Nadpis 2.Úloha"/>
    <w:basedOn w:val="Normlny"/>
    <w:rsid w:val="006006B4"/>
    <w:pPr>
      <w:numPr>
        <w:ilvl w:val="3"/>
        <w:numId w:val="1"/>
      </w:numPr>
      <w:spacing w:before="120"/>
      <w:jc w:val="both"/>
    </w:pPr>
    <w:rPr>
      <w:lang w:eastAsia="cs-CZ"/>
    </w:rPr>
  </w:style>
  <w:style w:type="paragraph" w:customStyle="1" w:styleId="Nadpis1orobas">
    <w:name w:val="Nadpis 1.Čo robí (časť)"/>
    <w:basedOn w:val="Normlny"/>
    <w:next w:val="Nosite"/>
    <w:rsid w:val="006006B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cs-CZ"/>
    </w:rPr>
  </w:style>
  <w:style w:type="paragraph" w:customStyle="1" w:styleId="Vlada">
    <w:name w:val="Vlada"/>
    <w:basedOn w:val="Normlny"/>
    <w:rsid w:val="006006B4"/>
    <w:pPr>
      <w:spacing w:before="480" w:after="120"/>
    </w:pPr>
    <w:rPr>
      <w:b/>
      <w:bCs/>
      <w:sz w:val="32"/>
      <w:szCs w:val="32"/>
      <w:lang w:eastAsia="cs-CZ"/>
    </w:rPr>
  </w:style>
  <w:style w:type="paragraph" w:styleId="Normlnywebov">
    <w:name w:val="Normal (Web)"/>
    <w:aliases w:val="webb"/>
    <w:basedOn w:val="Normlny"/>
    <w:uiPriority w:val="99"/>
    <w:rsid w:val="006006B4"/>
    <w:pPr>
      <w:spacing w:before="100" w:beforeAutospacing="1" w:after="100" w:afterAutospacing="1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946D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46DC"/>
    <w:rPr>
      <w:rFonts w:ascii="Segoe UI" w:eastAsia="Calibr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WKX3UHSAJ2R6-2-894283</_dlc_DocId>
    <_dlc_DocIdUrl xmlns="e60a29af-d413-48d4-bd90-fe9d2a897e4b">
      <Url>https://ovdmasv601/sites/DMS/_layouts/15/DocIdRedir.aspx?ID=WKX3UHSAJ2R6-2-894283</Url>
      <Description>WKX3UHSAJ2R6-2-894283</Description>
    </_dlc_DocIdUrl>
  </documentManagement>
</p:properties>
</file>

<file path=customXml/itemProps1.xml><?xml version="1.0" encoding="utf-8"?>
<ds:datastoreItem xmlns:ds="http://schemas.openxmlformats.org/officeDocument/2006/customXml" ds:itemID="{C2BD4276-C2FB-4CCF-88F8-14D7CB4B671C}"/>
</file>

<file path=customXml/itemProps2.xml><?xml version="1.0" encoding="utf-8"?>
<ds:datastoreItem xmlns:ds="http://schemas.openxmlformats.org/officeDocument/2006/customXml" ds:itemID="{2C690A4D-D27E-48C1-841A-A18F22F7D428}"/>
</file>

<file path=customXml/itemProps3.xml><?xml version="1.0" encoding="utf-8"?>
<ds:datastoreItem xmlns:ds="http://schemas.openxmlformats.org/officeDocument/2006/customXml" ds:itemID="{8A4DCC15-96D9-463B-991E-237C8C689AFC}"/>
</file>

<file path=customXml/itemProps4.xml><?xml version="1.0" encoding="utf-8"?>
<ds:datastoreItem xmlns:ds="http://schemas.openxmlformats.org/officeDocument/2006/customXml" ds:itemID="{68213EF1-959A-461D-B0BD-1D98D513D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TOTHOVA Adriana</dc:creator>
  <cp:keywords/>
  <dc:description/>
  <cp:lastModifiedBy>JAKAL Martin</cp:lastModifiedBy>
  <cp:revision>12</cp:revision>
  <cp:lastPrinted>2018-11-23T08:44:00Z</cp:lastPrinted>
  <dcterms:created xsi:type="dcterms:W3CDTF">2018-10-29T08:23:00Z</dcterms:created>
  <dcterms:modified xsi:type="dcterms:W3CDTF">2019-02-28T09:33:00Z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e53f5680-2100-4e82-ab06-56f4d19b46f7</vt:lpwstr>
  </property>
</Properties>
</file>